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41B8E" w14:textId="77777777" w:rsidR="000233E1" w:rsidRPr="00D7584A" w:rsidRDefault="000233E1" w:rsidP="000233E1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 w:rsidRPr="00D7584A">
        <w:rPr>
          <w:rFonts w:ascii="Calibri Light" w:hAnsi="Calibri Light"/>
          <w:b/>
          <w:sz w:val="24"/>
          <w:szCs w:val="24"/>
        </w:rPr>
        <w:t xml:space="preserve">ACTA </w:t>
      </w:r>
      <w:r w:rsidR="00C22C88">
        <w:rPr>
          <w:rFonts w:ascii="Calibri Light" w:hAnsi="Calibri Light"/>
          <w:b/>
          <w:sz w:val="24"/>
          <w:szCs w:val="24"/>
        </w:rPr>
        <w:t>7</w:t>
      </w:r>
      <w:r w:rsidRPr="00D7584A">
        <w:rPr>
          <w:rFonts w:ascii="Calibri Light" w:hAnsi="Calibri Light"/>
          <w:b/>
          <w:sz w:val="24"/>
          <w:szCs w:val="24"/>
        </w:rPr>
        <w:t>/2020</w:t>
      </w:r>
    </w:p>
    <w:p w14:paraId="33D1F9F1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196E66D9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3B6C5392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En la sala virtual de la Federación Española de </w:t>
      </w:r>
      <w:r>
        <w:rPr>
          <w:rFonts w:ascii="Calibri Light" w:hAnsi="Calibri Light"/>
          <w:sz w:val="24"/>
          <w:szCs w:val="24"/>
        </w:rPr>
        <w:t xml:space="preserve">Pentatlón </w:t>
      </w:r>
      <w:r w:rsidR="0008714D">
        <w:rPr>
          <w:rFonts w:ascii="Calibri Light" w:hAnsi="Calibri Light"/>
          <w:sz w:val="24"/>
          <w:szCs w:val="24"/>
        </w:rPr>
        <w:t>Moderno</w:t>
      </w:r>
      <w:r w:rsidR="0008714D" w:rsidRPr="000233E1">
        <w:rPr>
          <w:rFonts w:ascii="Calibri Light" w:hAnsi="Calibri Light"/>
          <w:sz w:val="24"/>
          <w:szCs w:val="24"/>
        </w:rPr>
        <w:t xml:space="preserve"> el</w:t>
      </w:r>
      <w:r w:rsidRPr="000233E1">
        <w:rPr>
          <w:rFonts w:ascii="Calibri Light" w:hAnsi="Calibri Light"/>
          <w:sz w:val="24"/>
          <w:szCs w:val="24"/>
        </w:rPr>
        <w:t xml:space="preserve"> día </w:t>
      </w:r>
      <w:r w:rsidR="00C459FA">
        <w:rPr>
          <w:rFonts w:ascii="Calibri Light" w:hAnsi="Calibri Light"/>
          <w:sz w:val="24"/>
          <w:szCs w:val="24"/>
        </w:rPr>
        <w:t>12</w:t>
      </w:r>
      <w:r w:rsidRPr="000233E1">
        <w:rPr>
          <w:rFonts w:ascii="Calibri Light" w:hAnsi="Calibri Light"/>
          <w:sz w:val="24"/>
          <w:szCs w:val="24"/>
        </w:rPr>
        <w:t xml:space="preserve"> de </w:t>
      </w:r>
      <w:r w:rsidR="00C459FA">
        <w:rPr>
          <w:rFonts w:ascii="Calibri Light" w:hAnsi="Calibri Light"/>
          <w:sz w:val="24"/>
          <w:szCs w:val="24"/>
        </w:rPr>
        <w:t>Enero de 2021</w:t>
      </w:r>
      <w:r w:rsidRPr="000233E1">
        <w:rPr>
          <w:rFonts w:ascii="Calibri Light" w:hAnsi="Calibri Light"/>
          <w:sz w:val="24"/>
          <w:szCs w:val="24"/>
        </w:rPr>
        <w:t xml:space="preserve">, a las </w:t>
      </w:r>
      <w:r w:rsidR="00C22C88">
        <w:rPr>
          <w:rFonts w:ascii="Calibri Light" w:hAnsi="Calibri Light"/>
          <w:sz w:val="24"/>
          <w:szCs w:val="24"/>
        </w:rPr>
        <w:t>14</w:t>
      </w:r>
      <w:r w:rsidR="00D7584A">
        <w:rPr>
          <w:rFonts w:ascii="Calibri Light" w:hAnsi="Calibri Light"/>
          <w:sz w:val="24"/>
          <w:szCs w:val="24"/>
        </w:rPr>
        <w:t>:00</w:t>
      </w:r>
      <w:r w:rsidRPr="000233E1">
        <w:rPr>
          <w:rFonts w:ascii="Calibri Light" w:hAnsi="Calibri Light"/>
          <w:sz w:val="24"/>
          <w:szCs w:val="24"/>
        </w:rPr>
        <w:t xml:space="preserve">  horas, asistiendo </w:t>
      </w:r>
    </w:p>
    <w:p w14:paraId="45CEDF7B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2C604A8D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Nieves </w:t>
      </w:r>
      <w:proofErr w:type="spellStart"/>
      <w:r w:rsidRPr="000233E1">
        <w:rPr>
          <w:rFonts w:ascii="Calibri Light" w:hAnsi="Calibri Light"/>
          <w:sz w:val="24"/>
          <w:szCs w:val="24"/>
        </w:rPr>
        <w:t>Antona</w:t>
      </w:r>
      <w:proofErr w:type="spellEnd"/>
      <w:r w:rsidRPr="000233E1">
        <w:rPr>
          <w:rFonts w:ascii="Calibri Light" w:hAnsi="Calibri Light"/>
          <w:sz w:val="24"/>
          <w:szCs w:val="24"/>
        </w:rPr>
        <w:t xml:space="preserve"> Gacituaga. Titular</w:t>
      </w:r>
    </w:p>
    <w:p w14:paraId="0518C709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Dña. </w:t>
      </w:r>
      <w:r>
        <w:rPr>
          <w:rFonts w:ascii="Calibri Light" w:hAnsi="Calibri Light"/>
          <w:sz w:val="24"/>
          <w:szCs w:val="24"/>
        </w:rPr>
        <w:t>Ana Ballesteros Barrado</w:t>
      </w:r>
    </w:p>
    <w:p w14:paraId="22986682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D. Manuel </w:t>
      </w:r>
      <w:proofErr w:type="spellStart"/>
      <w:r>
        <w:rPr>
          <w:rFonts w:ascii="Calibri Light" w:hAnsi="Calibri Light"/>
          <w:sz w:val="24"/>
          <w:szCs w:val="24"/>
        </w:rPr>
        <w:t>Lalinde</w:t>
      </w:r>
      <w:proofErr w:type="spellEnd"/>
      <w:r>
        <w:rPr>
          <w:rFonts w:ascii="Calibri Light" w:hAnsi="Calibri Light"/>
          <w:sz w:val="24"/>
          <w:szCs w:val="24"/>
        </w:rPr>
        <w:t xml:space="preserve"> Móstoles</w:t>
      </w:r>
      <w:r w:rsidRPr="000233E1">
        <w:rPr>
          <w:rFonts w:ascii="Calibri Light" w:hAnsi="Calibri Light"/>
          <w:sz w:val="24"/>
          <w:szCs w:val="24"/>
        </w:rPr>
        <w:t>.</w:t>
      </w:r>
    </w:p>
    <w:p w14:paraId="4BA15295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.</w:t>
      </w:r>
    </w:p>
    <w:p w14:paraId="06E9F14E" w14:textId="77777777" w:rsid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Asistidos por D.</w:t>
      </w:r>
      <w:r>
        <w:rPr>
          <w:rFonts w:ascii="Calibri Light" w:hAnsi="Calibri Light"/>
          <w:sz w:val="24"/>
          <w:szCs w:val="24"/>
        </w:rPr>
        <w:t xml:space="preserve"> Llorenç </w:t>
      </w:r>
      <w:proofErr w:type="spellStart"/>
      <w:r>
        <w:rPr>
          <w:rFonts w:ascii="Calibri Light" w:hAnsi="Calibri Light"/>
          <w:sz w:val="24"/>
          <w:szCs w:val="24"/>
        </w:rPr>
        <w:t>Riart</w:t>
      </w:r>
      <w:proofErr w:type="spellEnd"/>
      <w:r w:rsidR="00C459FA">
        <w:rPr>
          <w:rFonts w:ascii="Calibri Light" w:hAnsi="Calibri Light"/>
          <w:sz w:val="24"/>
          <w:szCs w:val="24"/>
        </w:rPr>
        <w:t xml:space="preserve"> </w:t>
      </w:r>
      <w:r w:rsidRPr="000233E1">
        <w:rPr>
          <w:rFonts w:ascii="Calibri Light" w:hAnsi="Calibri Light"/>
          <w:sz w:val="24"/>
          <w:szCs w:val="24"/>
        </w:rPr>
        <w:t xml:space="preserve">Secretario de la </w:t>
      </w:r>
      <w:r>
        <w:rPr>
          <w:rFonts w:ascii="Calibri Light" w:hAnsi="Calibri Light"/>
          <w:sz w:val="24"/>
          <w:szCs w:val="24"/>
        </w:rPr>
        <w:t>FEPM</w:t>
      </w:r>
    </w:p>
    <w:p w14:paraId="57DAE246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03278654" w14:textId="77777777" w:rsidR="007A32F5" w:rsidRDefault="000E2BE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PRIMERO</w:t>
      </w:r>
      <w:r w:rsidR="000233E1" w:rsidRPr="000233E1">
        <w:rPr>
          <w:rFonts w:ascii="Calibri Light" w:hAnsi="Calibri Light"/>
          <w:sz w:val="24"/>
          <w:szCs w:val="24"/>
        </w:rPr>
        <w:t>.</w:t>
      </w:r>
    </w:p>
    <w:p w14:paraId="1E58F166" w14:textId="77777777" w:rsidR="007A32F5" w:rsidRDefault="007A32F5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5531A854" w14:textId="21A37620" w:rsidR="00C22C88" w:rsidRDefault="00C459FA" w:rsidP="00C22C88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Se han recibido </w:t>
      </w:r>
      <w:r w:rsidR="00C22C88">
        <w:rPr>
          <w:rFonts w:ascii="Calibri Light" w:hAnsi="Calibri Light"/>
          <w:sz w:val="24"/>
          <w:szCs w:val="24"/>
        </w:rPr>
        <w:t>escrito del Técnico DAN, D. Pedro Pablo Pérez Muñoz, retirando su candidatura por e</w:t>
      </w:r>
      <w:r w:rsidR="0031715F">
        <w:rPr>
          <w:rFonts w:ascii="Calibri Light" w:hAnsi="Calibri Light"/>
          <w:sz w:val="24"/>
          <w:szCs w:val="24"/>
        </w:rPr>
        <w:t>l</w:t>
      </w:r>
      <w:r w:rsidR="00C22C88">
        <w:rPr>
          <w:rFonts w:ascii="Calibri Light" w:hAnsi="Calibri Light"/>
          <w:sz w:val="24"/>
          <w:szCs w:val="24"/>
        </w:rPr>
        <w:t xml:space="preserve"> citado estamento. Conforme determina el Reglamento electoral y la Orden </w:t>
      </w:r>
      <w:r w:rsidR="00E61732">
        <w:rPr>
          <w:rFonts w:ascii="Calibri Light" w:hAnsi="Calibri Light"/>
          <w:sz w:val="24"/>
          <w:szCs w:val="24"/>
        </w:rPr>
        <w:t xml:space="preserve">ECD/2764/2015 de 18 de diciembre </w:t>
      </w:r>
      <w:r w:rsidR="00C22C88">
        <w:rPr>
          <w:rFonts w:ascii="Calibri Light" w:hAnsi="Calibri Light"/>
          <w:sz w:val="24"/>
          <w:szCs w:val="24"/>
        </w:rPr>
        <w:t>que regula los procesos electorales de las</w:t>
      </w:r>
      <w:r w:rsidR="00E61732">
        <w:rPr>
          <w:rFonts w:ascii="Calibri Light" w:hAnsi="Calibri Light"/>
          <w:sz w:val="24"/>
          <w:szCs w:val="24"/>
        </w:rPr>
        <w:t xml:space="preserve"> FDE</w:t>
      </w:r>
      <w:r w:rsidR="00C22C88">
        <w:rPr>
          <w:rFonts w:ascii="Calibri Light" w:hAnsi="Calibri Light"/>
          <w:sz w:val="24"/>
          <w:szCs w:val="24"/>
        </w:rPr>
        <w:t xml:space="preserve">, </w:t>
      </w:r>
      <w:r w:rsidR="00E61732">
        <w:rPr>
          <w:rFonts w:ascii="Calibri Light" w:hAnsi="Calibri Light"/>
          <w:sz w:val="24"/>
          <w:szCs w:val="24"/>
        </w:rPr>
        <w:t xml:space="preserve">artículo 10, </w:t>
      </w:r>
      <w:r w:rsidR="00C22C88">
        <w:rPr>
          <w:rFonts w:ascii="Calibri Light" w:hAnsi="Calibri Light"/>
          <w:sz w:val="24"/>
          <w:szCs w:val="24"/>
        </w:rPr>
        <w:t xml:space="preserve">al quedar vacante esta plaza procede incrementarse el estamento de técnicos general con un puesto. Por esta razón no será necesario realizar elecciones en el estamento de técnicos de conformidad a lo dispuesto en el </w:t>
      </w:r>
      <w:r w:rsidR="00E61732">
        <w:rPr>
          <w:rFonts w:ascii="Calibri Light" w:hAnsi="Calibri Light"/>
          <w:sz w:val="24"/>
          <w:szCs w:val="24"/>
        </w:rPr>
        <w:t xml:space="preserve">artículo 24.3 del reglamento electoral. </w:t>
      </w:r>
    </w:p>
    <w:p w14:paraId="6D1379ED" w14:textId="77777777" w:rsidR="00C459FA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1F396A04" w14:textId="77777777" w:rsidR="00C459FA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78A4EB19" w14:textId="77777777" w:rsidR="00C459FA" w:rsidRDefault="00C459FA" w:rsidP="00C459FA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p w14:paraId="69DC2181" w14:textId="77777777" w:rsidR="00062FFC" w:rsidRDefault="00062FFC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14:paraId="3CFE42C8" w14:textId="77777777" w:rsidR="00063E37" w:rsidRDefault="000E2BE8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 xml:space="preserve">SEGUNDO, </w:t>
      </w:r>
    </w:p>
    <w:p w14:paraId="0154C23C" w14:textId="77777777" w:rsidR="00063E37" w:rsidRDefault="00063E37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14:paraId="2BAC2787" w14:textId="65005B4F" w:rsidR="00C22C88" w:rsidRDefault="00C459FA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Se ha recibido </w:t>
      </w:r>
      <w:r w:rsidR="00C22C88">
        <w:rPr>
          <w:rFonts w:ascii="Calibri Light" w:hAnsi="Calibri Light"/>
          <w:sz w:val="24"/>
          <w:szCs w:val="24"/>
        </w:rPr>
        <w:t xml:space="preserve">reclamación ante esta Junta Electoral y al mismo tiempo recurso ante el TAD del Club Gijón, y </w:t>
      </w:r>
      <w:r w:rsidR="0031715F">
        <w:rPr>
          <w:rFonts w:ascii="Calibri Light" w:hAnsi="Calibri Light"/>
          <w:sz w:val="24"/>
          <w:szCs w:val="24"/>
        </w:rPr>
        <w:t>del presidente de la Federación Asturiana de Pentatlón</w:t>
      </w:r>
      <w:r w:rsidR="00C22C88">
        <w:rPr>
          <w:rFonts w:ascii="Calibri Light" w:hAnsi="Calibri Light"/>
          <w:sz w:val="24"/>
          <w:szCs w:val="24"/>
        </w:rPr>
        <w:t>, mediante la cual vienen a impugnar el acta nº 2 y nº 6 de esta Junta Electoral en relación con a</w:t>
      </w:r>
      <w:r w:rsidR="00E61732">
        <w:rPr>
          <w:rFonts w:ascii="Calibri Light" w:hAnsi="Calibri Light"/>
          <w:sz w:val="24"/>
          <w:szCs w:val="24"/>
        </w:rPr>
        <w:t xml:space="preserve"> </w:t>
      </w:r>
      <w:r w:rsidR="00C22C88">
        <w:rPr>
          <w:rFonts w:ascii="Calibri Light" w:hAnsi="Calibri Light"/>
          <w:sz w:val="24"/>
          <w:szCs w:val="24"/>
        </w:rPr>
        <w:t>l</w:t>
      </w:r>
      <w:r w:rsidR="00E61732">
        <w:rPr>
          <w:rFonts w:ascii="Calibri Light" w:hAnsi="Calibri Light"/>
          <w:sz w:val="24"/>
          <w:szCs w:val="24"/>
        </w:rPr>
        <w:t>a</w:t>
      </w:r>
      <w:r w:rsidR="00C22C88">
        <w:rPr>
          <w:rFonts w:ascii="Calibri Light" w:hAnsi="Calibri Light"/>
          <w:sz w:val="24"/>
          <w:szCs w:val="24"/>
        </w:rPr>
        <w:t xml:space="preserve"> distribución del estamento de clubes. </w:t>
      </w:r>
    </w:p>
    <w:p w14:paraId="06753493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596E91CD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Esta Junta electoral recuerda que su acta nº 2 es de 10 de noviembre, habiendo resuelto el órgano competente para la modificación de la distribución, Comis</w:t>
      </w:r>
      <w:r w:rsidR="00E61732">
        <w:rPr>
          <w:rFonts w:ascii="Calibri Light" w:hAnsi="Calibri Light"/>
          <w:sz w:val="24"/>
          <w:szCs w:val="24"/>
        </w:rPr>
        <w:t>ión Gestora de la FEPM el día 13</w:t>
      </w:r>
      <w:r>
        <w:rPr>
          <w:rFonts w:ascii="Calibri Light" w:hAnsi="Calibri Light"/>
          <w:sz w:val="24"/>
          <w:szCs w:val="24"/>
        </w:rPr>
        <w:t xml:space="preserve"> de noviembre </w:t>
      </w:r>
      <w:r w:rsidR="00E61732">
        <w:rPr>
          <w:rFonts w:ascii="Calibri Light" w:hAnsi="Calibri Light"/>
          <w:sz w:val="24"/>
          <w:szCs w:val="24"/>
        </w:rPr>
        <w:t>conforme consta publicada en la página web federativa, acta nº 2 JG FEPM</w:t>
      </w:r>
      <w:r>
        <w:rPr>
          <w:rFonts w:ascii="Calibri Light" w:hAnsi="Calibri Light"/>
          <w:sz w:val="24"/>
          <w:szCs w:val="24"/>
        </w:rPr>
        <w:t xml:space="preserve"> </w:t>
      </w:r>
    </w:p>
    <w:p w14:paraId="01DC55FB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7CDB3A93" w14:textId="77777777" w:rsidR="00E61732" w:rsidRDefault="00E61732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016302AF" w14:textId="77777777" w:rsidR="00E61732" w:rsidRDefault="00E61732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4E6A9F8E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El acta nº2 de la Junta Gestora de la FEPM ya fue recurrida por el Sr. Fernández ante el TAD y este resolvió en el expediente 332/20 y 336/20 desestimando e inadmitiendo las </w:t>
      </w:r>
      <w:r>
        <w:rPr>
          <w:rFonts w:ascii="Calibri Light" w:hAnsi="Calibri Light"/>
          <w:sz w:val="24"/>
          <w:szCs w:val="24"/>
        </w:rPr>
        <w:lastRenderedPageBreak/>
        <w:t xml:space="preserve">pretensiones de modificación pretendidas por Asturias en relación con la distribución de clubes. </w:t>
      </w:r>
    </w:p>
    <w:p w14:paraId="6B77FC53" w14:textId="77777777" w:rsidR="00063E37" w:rsidRDefault="00063E3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7517FD7A" w14:textId="77777777" w:rsidR="00063E37" w:rsidRPr="00063E37" w:rsidRDefault="00063E37" w:rsidP="00063E37">
      <w:pPr>
        <w:shd w:val="clear" w:color="auto" w:fill="FFFFFF"/>
        <w:jc w:val="both"/>
        <w:rPr>
          <w:rFonts w:ascii="Calibri Light" w:hAnsi="Calibri Light"/>
          <w:i/>
          <w:sz w:val="18"/>
          <w:szCs w:val="18"/>
        </w:rPr>
      </w:pPr>
      <w:r w:rsidRPr="00063E37">
        <w:rPr>
          <w:rFonts w:ascii="Calibri Light" w:hAnsi="Calibri Light"/>
          <w:i/>
          <w:sz w:val="18"/>
          <w:szCs w:val="18"/>
        </w:rPr>
        <w:t xml:space="preserve">RESOLUCION TAD 332/20 </w:t>
      </w:r>
    </w:p>
    <w:p w14:paraId="34641EF1" w14:textId="77777777" w:rsidR="00063E37" w:rsidRPr="00063E37" w:rsidRDefault="00063E37" w:rsidP="00063E37">
      <w:pPr>
        <w:shd w:val="clear" w:color="auto" w:fill="FFFFFF"/>
        <w:jc w:val="both"/>
        <w:rPr>
          <w:rFonts w:ascii="Calibri Light" w:hAnsi="Calibri Light"/>
          <w:i/>
          <w:sz w:val="18"/>
          <w:szCs w:val="18"/>
        </w:rPr>
      </w:pPr>
      <w:r w:rsidRPr="00063E37">
        <w:rPr>
          <w:rFonts w:ascii="Calibri Light" w:hAnsi="Calibri Light"/>
          <w:i/>
          <w:sz w:val="18"/>
          <w:szCs w:val="18"/>
        </w:rPr>
        <w:t xml:space="preserve">“Tras exponer de forma confusa y muy poco clara las resoluciones cuya nulidad pretende, refiere el recurrente que procede la estimación del recurso toda vez que </w:t>
      </w:r>
      <w:r w:rsidRPr="00063E37">
        <w:rPr>
          <w:rFonts w:ascii="Calibri Light" w:hAnsi="Calibri Light"/>
          <w:b/>
          <w:i/>
          <w:sz w:val="18"/>
          <w:szCs w:val="18"/>
        </w:rPr>
        <w:t>la Comisión Gestora está integrada por miembros que, “involucrados de forma directa en el proceso electoral”, procediendo a la distribución del estamento de clubes “sin ninguna explicación en el acta de cómo llegan al resultado</w:t>
      </w:r>
      <w:r w:rsidRPr="00063E37">
        <w:rPr>
          <w:rFonts w:ascii="Calibri Light" w:hAnsi="Calibri Light"/>
          <w:i/>
          <w:sz w:val="18"/>
          <w:szCs w:val="18"/>
        </w:rPr>
        <w:t>”. Suponiendo ello una vulneración del deber de neutralidad que les corresponde de conformidad con el artículo 12.4 de la Orden ECD/2764/2015, interesa el recurrente la nulidad de las resoluciones adoptadas en el acta así como la paralización del proceso electoral hasta la creación de una Comisión Gestora imparcial</w:t>
      </w:r>
    </w:p>
    <w:p w14:paraId="0003D381" w14:textId="77777777" w:rsidR="00063E37" w:rsidRPr="00063E37" w:rsidRDefault="00063E37" w:rsidP="00063E37">
      <w:pPr>
        <w:shd w:val="clear" w:color="auto" w:fill="FFFFFF"/>
        <w:jc w:val="both"/>
        <w:rPr>
          <w:rFonts w:ascii="Calibri Light" w:hAnsi="Calibri Light"/>
          <w:i/>
          <w:sz w:val="18"/>
          <w:szCs w:val="18"/>
          <w:lang w:val="es-ES"/>
        </w:rPr>
      </w:pPr>
      <w:r w:rsidRPr="00063E37">
        <w:rPr>
          <w:rFonts w:ascii="Calibri Light" w:hAnsi="Calibri Light"/>
          <w:i/>
          <w:sz w:val="18"/>
          <w:szCs w:val="18"/>
        </w:rPr>
        <w:t xml:space="preserve">1.1.- El recurrente, bajo la apariencia de la interposición de recurso contra las </w:t>
      </w:r>
      <w:r w:rsidRPr="00063E37">
        <w:rPr>
          <w:rFonts w:ascii="Calibri Light" w:hAnsi="Calibri Light"/>
          <w:b/>
          <w:i/>
          <w:sz w:val="18"/>
          <w:szCs w:val="18"/>
        </w:rPr>
        <w:t>Resoluciones de la Junta Electoral y Comisión Gestora de la FETM números 2/2020 y 3/202</w:t>
      </w:r>
      <w:r w:rsidRPr="00063E37">
        <w:rPr>
          <w:rFonts w:ascii="Calibri Light" w:hAnsi="Calibri Light"/>
          <w:i/>
          <w:sz w:val="18"/>
          <w:szCs w:val="18"/>
        </w:rPr>
        <w:t>0, lo que pretende realmente es la interrupción de</w:t>
      </w:r>
      <w:r>
        <w:rPr>
          <w:rFonts w:ascii="Calibri Light" w:hAnsi="Calibri Light"/>
          <w:i/>
          <w:sz w:val="18"/>
          <w:szCs w:val="18"/>
        </w:rPr>
        <w:t xml:space="preserve">l proceso </w:t>
      </w:r>
      <w:proofErr w:type="gramStart"/>
      <w:r>
        <w:rPr>
          <w:rFonts w:ascii="Calibri Light" w:hAnsi="Calibri Light"/>
          <w:i/>
          <w:sz w:val="18"/>
          <w:szCs w:val="18"/>
        </w:rPr>
        <w:t>electoral….</w:t>
      </w:r>
      <w:proofErr w:type="gramEnd"/>
      <w:r>
        <w:rPr>
          <w:rFonts w:ascii="Calibri Light" w:hAnsi="Calibri Light"/>
          <w:i/>
          <w:sz w:val="18"/>
          <w:szCs w:val="18"/>
        </w:rPr>
        <w:t>. siendo inadmitidos y desestimadas las pretensiones.</w:t>
      </w:r>
    </w:p>
    <w:p w14:paraId="2DD5A813" w14:textId="77777777" w:rsidR="00063E37" w:rsidRPr="00063E37" w:rsidRDefault="00063E37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  <w:lang w:val="es-ES"/>
        </w:rPr>
      </w:pPr>
    </w:p>
    <w:p w14:paraId="789D9AD2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5149619D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Por tanto, siendo firme la distribución efectuada por la Comisión Gestora </w:t>
      </w:r>
      <w:r w:rsidR="00E61732">
        <w:rPr>
          <w:rFonts w:ascii="Calibri Light" w:hAnsi="Calibri Light"/>
          <w:sz w:val="24"/>
          <w:szCs w:val="24"/>
        </w:rPr>
        <w:t>de la FEPM en su acta nº 2 de 13</w:t>
      </w:r>
      <w:r>
        <w:rPr>
          <w:rFonts w:ascii="Calibri Light" w:hAnsi="Calibri Light"/>
          <w:sz w:val="24"/>
          <w:szCs w:val="24"/>
        </w:rPr>
        <w:t xml:space="preserve"> de noviembre, confirmada por el TAD, no procede a esta Junta Electoral en su acta numero 6, sino a cumplir estrictamente la distribución por el estamento de clubes aprobada por los órganos de gobierno competentes conforme la Orden Electoral y el reglamento federativo. </w:t>
      </w:r>
    </w:p>
    <w:p w14:paraId="073294E3" w14:textId="77777777" w:rsidR="00C22C88" w:rsidRDefault="00C22C88" w:rsidP="007A32F5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3A867B91" w14:textId="77777777" w:rsidR="000449CD" w:rsidRPr="008D13D3" w:rsidRDefault="000449CD" w:rsidP="007A32F5">
      <w:pPr>
        <w:shd w:val="clear" w:color="auto" w:fill="FFFFFF"/>
        <w:jc w:val="both"/>
        <w:rPr>
          <w:rFonts w:ascii="Calibri Light" w:hAnsi="Calibri Light"/>
          <w:b/>
          <w:sz w:val="24"/>
          <w:szCs w:val="24"/>
        </w:rPr>
      </w:pPr>
    </w:p>
    <w:p w14:paraId="543F3EDE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 xml:space="preserve">Y en prueba de conformidad, acuerdan todos los presentes la firma de la presente acta como fiel reflejo de lo acontecido. </w:t>
      </w:r>
    </w:p>
    <w:p w14:paraId="195BB8A5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6EC75E4A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7179409B" w14:textId="77777777" w:rsidR="000233E1" w:rsidRPr="000233E1" w:rsidRDefault="000233E1" w:rsidP="000233E1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 w:rsidRPr="000233E1">
        <w:rPr>
          <w:rFonts w:ascii="Calibri Light" w:hAnsi="Calibri Light"/>
          <w:sz w:val="24"/>
          <w:szCs w:val="24"/>
        </w:rPr>
        <w:t>Firma de los presentes.</w:t>
      </w:r>
    </w:p>
    <w:p w14:paraId="53B060BC" w14:textId="77777777" w:rsidR="00513BFC" w:rsidRDefault="00513BFC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</w:p>
    <w:p w14:paraId="307BF1D3" w14:textId="77777777" w:rsidR="007A32F5" w:rsidRPr="000233E1" w:rsidRDefault="007A32F5" w:rsidP="00513BFC">
      <w:pPr>
        <w:shd w:val="clear" w:color="auto" w:fill="FFFFFF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Los acuerdos de esta Junta electoral son susceptibles de recurso conforme determina el Capítulo IV del reglamento electoral federativo. </w:t>
      </w:r>
    </w:p>
    <w:sectPr w:rsidR="007A32F5" w:rsidRPr="000233E1" w:rsidSect="00513B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40EA" w14:textId="77777777" w:rsidR="00057C01" w:rsidRDefault="00057C01" w:rsidP="00513BFC">
      <w:r>
        <w:separator/>
      </w:r>
    </w:p>
  </w:endnote>
  <w:endnote w:type="continuationSeparator" w:id="0">
    <w:p w14:paraId="5F713524" w14:textId="77777777" w:rsidR="00057C01" w:rsidRDefault="00057C01" w:rsidP="0051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5512" w14:textId="77777777" w:rsidR="00AC3DFF" w:rsidRDefault="00AC3DF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24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424"/>
    </w:tblGrid>
    <w:tr w:rsidR="009E6D23" w:rsidRPr="009E6D23" w14:paraId="415717A5" w14:textId="77777777" w:rsidTr="00DD18A3">
      <w:trPr>
        <w:trHeight w:val="464"/>
      </w:trPr>
      <w:tc>
        <w:tcPr>
          <w:tcW w:w="942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4F343A2" w14:textId="77777777" w:rsidR="009E6D23" w:rsidRPr="009E6D23" w:rsidRDefault="009E6D23" w:rsidP="009E6D23">
          <w:pPr>
            <w:pStyle w:val="Piedepgina"/>
            <w:rPr>
              <w:lang w:val="ca-ES"/>
            </w:rPr>
          </w:pPr>
          <w:r w:rsidRPr="009E6D23"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1AE91834" wp14:editId="7B5230E5">
                <wp:simplePos x="0" y="0"/>
                <wp:positionH relativeFrom="column">
                  <wp:posOffset>4665345</wp:posOffset>
                </wp:positionH>
                <wp:positionV relativeFrom="paragraph">
                  <wp:posOffset>114935</wp:posOffset>
                </wp:positionV>
                <wp:extent cx="457835" cy="350520"/>
                <wp:effectExtent l="19050" t="0" r="0" b="0"/>
                <wp:wrapNone/>
                <wp:docPr id="1" name="I 10" descr="pentat_logo3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0" descr="pentat_logo3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835" cy="350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9E6D23">
            <w:rPr>
              <w:noProof/>
              <w:lang w:val="es-ES"/>
            </w:rPr>
            <w:drawing>
              <wp:anchor distT="0" distB="0" distL="114300" distR="114300" simplePos="0" relativeHeight="251659264" behindDoc="0" locked="0" layoutInCell="1" allowOverlap="1" wp14:anchorId="1B2AAF43" wp14:editId="4F9270BC">
                <wp:simplePos x="0" y="0"/>
                <wp:positionH relativeFrom="column">
                  <wp:posOffset>3933190</wp:posOffset>
                </wp:positionH>
                <wp:positionV relativeFrom="paragraph">
                  <wp:posOffset>126365</wp:posOffset>
                </wp:positionV>
                <wp:extent cx="594360" cy="365760"/>
                <wp:effectExtent l="19050" t="0" r="0" b="0"/>
                <wp:wrapNone/>
                <wp:docPr id="3" name="I 3" descr="Logo blau_escut superi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3" descr="Logo blau_escut superi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280"/>
          </w:tblGrid>
          <w:tr w:rsidR="009E6D23" w:rsidRPr="009E6D23" w14:paraId="10B86B8C" w14:textId="77777777" w:rsidTr="00DD18A3">
            <w:trPr>
              <w:trHeight w:val="464"/>
              <w:tblCellSpacing w:w="0" w:type="dxa"/>
            </w:trPr>
            <w:tc>
              <w:tcPr>
                <w:tcW w:w="928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23766975" w14:textId="77777777"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3360" behindDoc="0" locked="0" layoutInCell="1" allowOverlap="1" wp14:anchorId="3FFBBC81" wp14:editId="377B8365">
                      <wp:simplePos x="0" y="0"/>
                      <wp:positionH relativeFrom="column">
                        <wp:posOffset>-525780</wp:posOffset>
                      </wp:positionH>
                      <wp:positionV relativeFrom="paragraph">
                        <wp:posOffset>17780</wp:posOffset>
                      </wp:positionV>
                      <wp:extent cx="426720" cy="365760"/>
                      <wp:effectExtent l="19050" t="0" r="0" b="0"/>
                      <wp:wrapNone/>
                      <wp:docPr id="4" name="I 7" descr="lf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7" descr="lf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72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inline distT="0" distB="0" distL="0" distR="0" wp14:anchorId="186C8E10" wp14:editId="1792C386">
                      <wp:extent cx="609600" cy="434340"/>
                      <wp:effectExtent l="19050" t="0" r="0" b="0"/>
                      <wp:docPr id="5" name="Imagen 2" descr="http://www.cvsantcugat.com/files/4-135470-imatge/logo_car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http://www.cvsantcugat.com/files/4-135470-imatge/logo_car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4343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6432" behindDoc="0" locked="0" layoutInCell="1" allowOverlap="1" wp14:anchorId="746398A2" wp14:editId="2BE37E75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59055</wp:posOffset>
                      </wp:positionV>
                      <wp:extent cx="411480" cy="350520"/>
                      <wp:effectExtent l="19050" t="0" r="7620" b="0"/>
                      <wp:wrapNone/>
                      <wp:docPr id="6" name="Picture 33" descr="mujer-y-deporte-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3" descr="mujer-y-deporte-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7456" behindDoc="0" locked="0" layoutInCell="1" allowOverlap="1" wp14:anchorId="51770EDE" wp14:editId="5F82359C">
                      <wp:simplePos x="0" y="0"/>
                      <wp:positionH relativeFrom="column">
                        <wp:posOffset>1234440</wp:posOffset>
                      </wp:positionH>
                      <wp:positionV relativeFrom="paragraph">
                        <wp:posOffset>81915</wp:posOffset>
                      </wp:positionV>
                      <wp:extent cx="411480" cy="350520"/>
                      <wp:effectExtent l="19050" t="0" r="7620" b="0"/>
                      <wp:wrapNone/>
                      <wp:docPr id="7" name="Picture 34" descr="10257043_1439504962971736_6706938736235385471_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4" descr="10257043_1439504962971736_6706938736235385471_n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11480" cy="35052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2336" behindDoc="0" locked="0" layoutInCell="1" allowOverlap="1" wp14:anchorId="214F8F25" wp14:editId="04334062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55880</wp:posOffset>
                      </wp:positionV>
                      <wp:extent cx="281940" cy="373380"/>
                      <wp:effectExtent l="0" t="0" r="3810" b="0"/>
                      <wp:wrapNone/>
                      <wp:docPr id="8" name="I 6" descr="COE-Sin-fon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6" descr="COE-Sin-fon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" cy="37338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4384" behindDoc="0" locked="0" layoutInCell="1" allowOverlap="1" wp14:anchorId="3D399D15" wp14:editId="664C1248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52705</wp:posOffset>
                      </wp:positionV>
                      <wp:extent cx="449580" cy="327660"/>
                      <wp:effectExtent l="19050" t="0" r="7620" b="0"/>
                      <wp:wrapNone/>
                      <wp:docPr id="9" name="I 8" descr="Grupo-Dam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8" descr="Grupo-Damm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495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5408" behindDoc="0" locked="0" layoutInCell="1" allowOverlap="1" wp14:anchorId="0F664454" wp14:editId="6157FAC5">
                      <wp:simplePos x="0" y="0"/>
                      <wp:positionH relativeFrom="column">
                        <wp:posOffset>2758440</wp:posOffset>
                      </wp:positionH>
                      <wp:positionV relativeFrom="paragraph">
                        <wp:posOffset>49530</wp:posOffset>
                      </wp:positionV>
                      <wp:extent cx="335280" cy="365760"/>
                      <wp:effectExtent l="19050" t="0" r="7620" b="0"/>
                      <wp:wrapNone/>
                      <wp:docPr id="21" name="I 9" descr="escudo-open@1x (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9" descr="escudo-open@1x (1)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5280" cy="3657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0288" behindDoc="0" locked="0" layoutInCell="1" allowOverlap="1" wp14:anchorId="073C3083" wp14:editId="2B1DB602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23495</wp:posOffset>
                      </wp:positionV>
                      <wp:extent cx="601980" cy="327660"/>
                      <wp:effectExtent l="19050" t="0" r="7620" b="0"/>
                      <wp:wrapNone/>
                      <wp:docPr id="23" name="I 4" descr="esportcat_c_rgb_fb_600p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4" descr="esportcat_c_rgb_fb_600p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1980" cy="3276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9E6D23">
                  <w:rPr>
                    <w:noProof/>
                    <w:lang w:val="es-ES"/>
                  </w:rPr>
                  <w:drawing>
                    <wp:anchor distT="0" distB="0" distL="114300" distR="114300" simplePos="0" relativeHeight="251668480" behindDoc="0" locked="0" layoutInCell="1" allowOverlap="1" wp14:anchorId="2DDC28D8" wp14:editId="7217B032">
                      <wp:simplePos x="0" y="0"/>
                      <wp:positionH relativeFrom="column">
                        <wp:posOffset>5242560</wp:posOffset>
                      </wp:positionH>
                      <wp:positionV relativeFrom="paragraph">
                        <wp:posOffset>46355</wp:posOffset>
                      </wp:positionV>
                      <wp:extent cx="929640" cy="243840"/>
                      <wp:effectExtent l="19050" t="0" r="3810" b="0"/>
                      <wp:wrapNone/>
                      <wp:docPr id="24" name="Picture 27" descr="logo-dib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 descr="logo-dib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9640" cy="24384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9E6D23" w:rsidRPr="009E6D23" w14:paraId="153F5389" w14:textId="77777777" w:rsidTr="00DD18A3">
            <w:trPr>
              <w:trHeight w:val="464"/>
              <w:tblCellSpacing w:w="0" w:type="dxa"/>
            </w:trPr>
            <w:tc>
              <w:tcPr>
                <w:tcW w:w="0" w:type="auto"/>
                <w:vMerge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14:paraId="0E029CA0" w14:textId="77777777" w:rsidR="009E6D23" w:rsidRPr="009E6D23" w:rsidRDefault="009E6D23" w:rsidP="009E6D23">
                <w:pPr>
                  <w:pStyle w:val="Piedepgina"/>
                  <w:rPr>
                    <w:lang w:val="ca-ES"/>
                  </w:rPr>
                </w:pPr>
              </w:p>
            </w:tc>
          </w:tr>
        </w:tbl>
        <w:p w14:paraId="39746518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14:paraId="4D754689" w14:textId="77777777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4532EB2F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14:paraId="0B411BC7" w14:textId="77777777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71FD528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  <w:tr w:rsidR="009E6D23" w:rsidRPr="009E6D23" w14:paraId="55A158A7" w14:textId="77777777" w:rsidTr="00DD18A3">
      <w:trPr>
        <w:trHeight w:val="464"/>
      </w:trPr>
      <w:tc>
        <w:tcPr>
          <w:tcW w:w="9424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5BD35644" w14:textId="77777777" w:rsidR="009E6D23" w:rsidRPr="009E6D23" w:rsidRDefault="009E6D23" w:rsidP="009E6D23">
          <w:pPr>
            <w:pStyle w:val="Piedepgina"/>
            <w:rPr>
              <w:lang w:val="ca-ES"/>
            </w:rPr>
          </w:pPr>
        </w:p>
      </w:tc>
    </w:tr>
  </w:tbl>
  <w:p w14:paraId="29D2D25D" w14:textId="77777777" w:rsidR="00AC3DFF" w:rsidRDefault="00AC3DF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E6292" w14:textId="77777777" w:rsidR="00AC3DFF" w:rsidRDefault="00AC3D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3CD1" w14:textId="77777777" w:rsidR="00057C01" w:rsidRDefault="00057C01" w:rsidP="00513BFC">
      <w:r>
        <w:separator/>
      </w:r>
    </w:p>
  </w:footnote>
  <w:footnote w:type="continuationSeparator" w:id="0">
    <w:p w14:paraId="11F35FDE" w14:textId="77777777" w:rsidR="00057C01" w:rsidRDefault="00057C01" w:rsidP="00513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41602" w14:textId="77777777" w:rsidR="00AC3DFF" w:rsidRDefault="00AC3DF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676CB" w14:textId="77777777" w:rsidR="00513BFC" w:rsidRPr="00513BFC" w:rsidRDefault="00AC3DFF" w:rsidP="00513BFC">
    <w:pPr>
      <w:pStyle w:val="Encabezado"/>
      <w:jc w:val="right"/>
      <w:rPr>
        <w:rFonts w:ascii="Agency FB" w:hAnsi="Agency FB" w:cs="Aparajita"/>
        <w:sz w:val="28"/>
        <w:szCs w:val="28"/>
        <w:lang w:val="es-ES"/>
      </w:rPr>
    </w:pPr>
    <w:r w:rsidRPr="00AC3DFF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 wp14:anchorId="6106AA60" wp14:editId="57C302C2">
          <wp:extent cx="1074420" cy="693420"/>
          <wp:effectExtent l="19050" t="0" r="0" b="0"/>
          <wp:docPr id="22" name="Imagen 1" descr="LOGO PENTATLON Y ES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NTATLON Y ESPAÑ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93420"/>
                  </a:xfrm>
                  <a:prstGeom prst="rect">
                    <a:avLst/>
                  </a:prstGeom>
                  <a:gradFill>
                    <a:gsLst>
                      <a:gs pos="0">
                        <a:schemeClr val="accent1">
                          <a:tint val="66000"/>
                          <a:satMod val="160000"/>
                        </a:schemeClr>
                      </a:gs>
                      <a:gs pos="50000">
                        <a:schemeClr val="accent1">
                          <a:tint val="44500"/>
                          <a:satMod val="160000"/>
                        </a:schemeClr>
                      </a:gs>
                      <a:gs pos="100000">
                        <a:schemeClr val="accent1">
                          <a:tint val="23500"/>
                          <a:satMod val="160000"/>
                        </a:schemeClr>
                      </a:gs>
                    </a:gsLst>
                    <a:lin ang="5400000" scaled="0"/>
                  </a:gra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13BFC" w:rsidRPr="00513BFC">
      <w:rPr>
        <w:rFonts w:ascii="Agency FB" w:hAnsi="Agency FB" w:cs="Aparajita"/>
        <w:sz w:val="28"/>
        <w:szCs w:val="28"/>
        <w:lang w:val="es-ES"/>
      </w:rPr>
      <w:t>ELECCIONES 20</w:t>
    </w:r>
    <w:r w:rsidR="00E0212C">
      <w:rPr>
        <w:rFonts w:ascii="Agency FB" w:hAnsi="Agency FB" w:cs="Aparajita"/>
        <w:sz w:val="28"/>
        <w:szCs w:val="28"/>
        <w:lang w:val="es-ES"/>
      </w:rPr>
      <w:t>20</w:t>
    </w:r>
    <w:r w:rsidR="009E6D23" w:rsidRPr="009E6D23">
      <w:rPr>
        <w:rFonts w:ascii="Agency FB" w:hAnsi="Agency FB" w:cs="Aparajita"/>
        <w:noProof/>
        <w:sz w:val="28"/>
        <w:szCs w:val="28"/>
        <w:lang w:val="es-ES"/>
      </w:rPr>
      <w:drawing>
        <wp:inline distT="0" distB="0" distL="0" distR="0" wp14:anchorId="6F4DBD2B" wp14:editId="145EFBA8">
          <wp:extent cx="2289810" cy="529660"/>
          <wp:effectExtent l="19050" t="0" r="0" b="0"/>
          <wp:docPr id="20" name="Imagen 3" descr="cid:image006.jpg@01D568A5.DC90FE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id:image006.jpg@01D568A5.DC90FE40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52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899EA" w14:textId="77777777" w:rsidR="00AC3DFF" w:rsidRDefault="00AC3DF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C83C7B"/>
    <w:multiLevelType w:val="hybridMultilevel"/>
    <w:tmpl w:val="8F24F3E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F93ECB"/>
    <w:multiLevelType w:val="hybridMultilevel"/>
    <w:tmpl w:val="587878B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50C56"/>
    <w:multiLevelType w:val="hybridMultilevel"/>
    <w:tmpl w:val="3476DA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BFC"/>
    <w:rsid w:val="000140CE"/>
    <w:rsid w:val="000233E1"/>
    <w:rsid w:val="00036C00"/>
    <w:rsid w:val="000449CD"/>
    <w:rsid w:val="00050E72"/>
    <w:rsid w:val="00054ACD"/>
    <w:rsid w:val="00055FF0"/>
    <w:rsid w:val="00057C01"/>
    <w:rsid w:val="00062FFC"/>
    <w:rsid w:val="00063E37"/>
    <w:rsid w:val="00075E2E"/>
    <w:rsid w:val="0008714D"/>
    <w:rsid w:val="00095916"/>
    <w:rsid w:val="000E2BE8"/>
    <w:rsid w:val="000F346F"/>
    <w:rsid w:val="00104F3D"/>
    <w:rsid w:val="001079CA"/>
    <w:rsid w:val="00112F46"/>
    <w:rsid w:val="001D3523"/>
    <w:rsid w:val="00237CEB"/>
    <w:rsid w:val="0031715F"/>
    <w:rsid w:val="003454C0"/>
    <w:rsid w:val="003831F7"/>
    <w:rsid w:val="00390474"/>
    <w:rsid w:val="003A712A"/>
    <w:rsid w:val="003B77B6"/>
    <w:rsid w:val="003D63FF"/>
    <w:rsid w:val="003E0A8B"/>
    <w:rsid w:val="003F0DF8"/>
    <w:rsid w:val="004174C9"/>
    <w:rsid w:val="00421342"/>
    <w:rsid w:val="00464B0F"/>
    <w:rsid w:val="00466C2C"/>
    <w:rsid w:val="00487C91"/>
    <w:rsid w:val="004B59C1"/>
    <w:rsid w:val="004C7DB3"/>
    <w:rsid w:val="004E7B51"/>
    <w:rsid w:val="00513BFC"/>
    <w:rsid w:val="00581A62"/>
    <w:rsid w:val="00587E53"/>
    <w:rsid w:val="005A2DBE"/>
    <w:rsid w:val="005F05F7"/>
    <w:rsid w:val="005F0CD8"/>
    <w:rsid w:val="00614C70"/>
    <w:rsid w:val="00660C92"/>
    <w:rsid w:val="006960A0"/>
    <w:rsid w:val="006C44B0"/>
    <w:rsid w:val="007451CD"/>
    <w:rsid w:val="00746C47"/>
    <w:rsid w:val="0078631F"/>
    <w:rsid w:val="00786A98"/>
    <w:rsid w:val="007A32F5"/>
    <w:rsid w:val="007A4153"/>
    <w:rsid w:val="007F04E6"/>
    <w:rsid w:val="007F7B38"/>
    <w:rsid w:val="00816AD7"/>
    <w:rsid w:val="00826D7C"/>
    <w:rsid w:val="008A012B"/>
    <w:rsid w:val="008D13D3"/>
    <w:rsid w:val="009022A4"/>
    <w:rsid w:val="009301CE"/>
    <w:rsid w:val="00961913"/>
    <w:rsid w:val="009871E6"/>
    <w:rsid w:val="00994574"/>
    <w:rsid w:val="009A799B"/>
    <w:rsid w:val="009E69CF"/>
    <w:rsid w:val="009E6D23"/>
    <w:rsid w:val="00A41566"/>
    <w:rsid w:val="00A64596"/>
    <w:rsid w:val="00A964BD"/>
    <w:rsid w:val="00AC3DFF"/>
    <w:rsid w:val="00AD2553"/>
    <w:rsid w:val="00B56A41"/>
    <w:rsid w:val="00BD1B7F"/>
    <w:rsid w:val="00BF2237"/>
    <w:rsid w:val="00C22C88"/>
    <w:rsid w:val="00C44C38"/>
    <w:rsid w:val="00C459FA"/>
    <w:rsid w:val="00C530C4"/>
    <w:rsid w:val="00C57A6B"/>
    <w:rsid w:val="00CA23C2"/>
    <w:rsid w:val="00D0450F"/>
    <w:rsid w:val="00D52F42"/>
    <w:rsid w:val="00D73F5C"/>
    <w:rsid w:val="00D7584A"/>
    <w:rsid w:val="00DE07E8"/>
    <w:rsid w:val="00DF2804"/>
    <w:rsid w:val="00E0212C"/>
    <w:rsid w:val="00E128E5"/>
    <w:rsid w:val="00E246CF"/>
    <w:rsid w:val="00E3340E"/>
    <w:rsid w:val="00E36A46"/>
    <w:rsid w:val="00E37903"/>
    <w:rsid w:val="00E43896"/>
    <w:rsid w:val="00E54CE1"/>
    <w:rsid w:val="00E57CA3"/>
    <w:rsid w:val="00E61732"/>
    <w:rsid w:val="00E62845"/>
    <w:rsid w:val="00E7225D"/>
    <w:rsid w:val="00E921ED"/>
    <w:rsid w:val="00E9420E"/>
    <w:rsid w:val="00ED1075"/>
    <w:rsid w:val="00EF5F85"/>
    <w:rsid w:val="00F55528"/>
    <w:rsid w:val="00F657BB"/>
    <w:rsid w:val="00F979B7"/>
    <w:rsid w:val="00FB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EF7B"/>
  <w15:docId w15:val="{FF1B09EE-BB21-4B67-A657-A8CC0D55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513BFC"/>
    <w:pPr>
      <w:spacing w:before="100" w:beforeAutospacing="1" w:after="100" w:afterAutospacing="1"/>
    </w:pPr>
    <w:rPr>
      <w:rFonts w:ascii="Verdana" w:hAnsi="Verdana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513BF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BF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8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4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23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png"/><Relationship Id="rId4" Type="http://schemas.openxmlformats.org/officeDocument/2006/relationships/image" Target="media/image6.jpeg"/><Relationship Id="rId9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6.jpg@01D568A5.DC90FE4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8E61-661E-442C-AFFD-B20188744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ANA B BARRADO</cp:lastModifiedBy>
  <cp:revision>2</cp:revision>
  <dcterms:created xsi:type="dcterms:W3CDTF">2021-01-14T15:50:00Z</dcterms:created>
  <dcterms:modified xsi:type="dcterms:W3CDTF">2021-01-14T15:50:00Z</dcterms:modified>
</cp:coreProperties>
</file>